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624" w:rsidRDefault="00DF7462" w:rsidP="00DF7462">
      <w:pPr>
        <w:tabs>
          <w:tab w:val="left" w:pos="792"/>
          <w:tab w:val="center" w:pos="4320"/>
        </w:tabs>
        <w:rPr>
          <w:rFonts w:ascii="Script MT Bold" w:hAnsi="Script MT Bold"/>
          <w:color w:val="0F6CF5"/>
          <w:sz w:val="20"/>
          <w:szCs w:val="20"/>
          <w:lang w:val="fr-FR"/>
        </w:rPr>
      </w:pPr>
      <w:r>
        <w:rPr>
          <w:noProof/>
        </w:rPr>
        <w:drawing>
          <wp:anchor distT="0" distB="0" distL="114300" distR="114300" simplePos="0" relativeHeight="251664384" behindDoc="0" locked="0" layoutInCell="1" allowOverlap="1" wp14:anchorId="257CF1E9">
            <wp:simplePos x="0" y="0"/>
            <wp:positionH relativeFrom="column">
              <wp:posOffset>-316049</wp:posOffset>
            </wp:positionH>
            <wp:positionV relativeFrom="paragraph">
              <wp:posOffset>-3447</wp:posOffset>
            </wp:positionV>
            <wp:extent cx="2307771" cy="606497"/>
            <wp:effectExtent l="0" t="0" r="0"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7771" cy="6064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cript MT Bold" w:hAnsi="Script MT Bold"/>
          <w:color w:val="0F6CF5"/>
          <w:sz w:val="20"/>
          <w:szCs w:val="20"/>
          <w:lang w:val="fr-FR"/>
        </w:rPr>
        <w:tab/>
      </w:r>
      <w:r>
        <w:rPr>
          <w:rFonts w:ascii="Script MT Bold" w:hAnsi="Script MT Bold"/>
          <w:color w:val="0F6CF5"/>
          <w:sz w:val="20"/>
          <w:szCs w:val="20"/>
          <w:lang w:val="fr-FR"/>
        </w:rPr>
        <w:tab/>
      </w:r>
    </w:p>
    <w:p w:rsidR="00DF7462" w:rsidRDefault="00DF7462" w:rsidP="00DF7462">
      <w:pPr>
        <w:tabs>
          <w:tab w:val="left" w:pos="792"/>
        </w:tabs>
        <w:rPr>
          <w:rFonts w:ascii="Script MT Bold" w:hAnsi="Script MT Bold"/>
          <w:color w:val="0F6CF5"/>
          <w:sz w:val="20"/>
          <w:szCs w:val="20"/>
          <w:lang w:val="fr-FR"/>
        </w:rPr>
      </w:pPr>
      <w:r>
        <w:rPr>
          <w:noProof/>
          <w:lang w:eastAsia="fr-CA"/>
        </w:rPr>
        <w:drawing>
          <wp:anchor distT="0" distB="0" distL="114300" distR="114300" simplePos="0" relativeHeight="251659264" behindDoc="1" locked="0" layoutInCell="1" allowOverlap="1" wp14:anchorId="126B9002" wp14:editId="43804A48">
            <wp:simplePos x="0" y="0"/>
            <wp:positionH relativeFrom="column">
              <wp:posOffset>3395980</wp:posOffset>
            </wp:positionH>
            <wp:positionV relativeFrom="paragraph">
              <wp:posOffset>18415</wp:posOffset>
            </wp:positionV>
            <wp:extent cx="2911092" cy="655377"/>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11092" cy="655377"/>
                    </a:xfrm>
                    <a:prstGeom prst="rect">
                      <a:avLst/>
                    </a:prstGeom>
                  </pic:spPr>
                </pic:pic>
              </a:graphicData>
            </a:graphic>
            <wp14:sizeRelH relativeFrom="page">
              <wp14:pctWidth>0</wp14:pctWidth>
            </wp14:sizeRelH>
            <wp14:sizeRelV relativeFrom="page">
              <wp14:pctHeight>0</wp14:pctHeight>
            </wp14:sizeRelV>
          </wp:anchor>
        </w:drawing>
      </w:r>
    </w:p>
    <w:p w:rsidR="00DF7462" w:rsidRDefault="00DF7462" w:rsidP="00DF7462">
      <w:pPr>
        <w:tabs>
          <w:tab w:val="left" w:pos="792"/>
        </w:tabs>
        <w:rPr>
          <w:rFonts w:ascii="Script MT Bold" w:hAnsi="Script MT Bold"/>
          <w:color w:val="0F6CF5"/>
          <w:sz w:val="20"/>
          <w:szCs w:val="20"/>
          <w:lang w:val="fr-FR"/>
        </w:rPr>
      </w:pPr>
    </w:p>
    <w:p w:rsidR="00E30624" w:rsidRDefault="00E30624" w:rsidP="00E30624">
      <w:pPr>
        <w:rPr>
          <w:rFonts w:ascii="Script MT Bold" w:hAnsi="Script MT Bold"/>
          <w:color w:val="0F6CF5"/>
          <w:sz w:val="20"/>
          <w:szCs w:val="20"/>
          <w:lang w:val="fr-FR"/>
        </w:rPr>
      </w:pPr>
    </w:p>
    <w:p w:rsidR="00D144C6" w:rsidRPr="00253896" w:rsidRDefault="00460D63" w:rsidP="00562EB9">
      <w:pPr>
        <w:shd w:val="clear" w:color="auto" w:fill="8EAADB" w:themeFill="accent5" w:themeFillTint="99"/>
        <w:spacing w:after="0"/>
        <w:jc w:val="center"/>
        <w:rPr>
          <w:rFonts w:ascii="Century Gothic" w:hAnsi="Century Gothic"/>
          <w:b/>
          <w:sz w:val="28"/>
          <w:szCs w:val="28"/>
        </w:rPr>
      </w:pPr>
      <w:r w:rsidRPr="00253896">
        <w:rPr>
          <w:rFonts w:ascii="Century Gothic" w:hAnsi="Century Gothic"/>
          <w:b/>
          <w:sz w:val="28"/>
          <w:szCs w:val="28"/>
        </w:rPr>
        <w:t>Communiqué aux parents</w:t>
      </w:r>
    </w:p>
    <w:p w:rsidR="00562EB9" w:rsidRDefault="00562EB9" w:rsidP="00562EB9">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rPr>
      </w:pPr>
    </w:p>
    <w:p w:rsidR="004827F5" w:rsidRPr="00B318E9" w:rsidRDefault="003C1C5C" w:rsidP="004025E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center"/>
        <w:rPr>
          <w:rFonts w:ascii="Lucida Handwriting" w:hAnsi="Lucida Handwriting"/>
          <w:b/>
          <w:sz w:val="18"/>
          <w:szCs w:val="18"/>
        </w:rPr>
      </w:pPr>
      <w:r w:rsidRPr="00B318E9">
        <w:rPr>
          <w:rFonts w:ascii="Lucida Handwriting" w:hAnsi="Lucida Handwriting"/>
          <w:b/>
          <w:sz w:val="18"/>
          <w:szCs w:val="18"/>
        </w:rPr>
        <w:t>Communiqu</w:t>
      </w:r>
      <w:bookmarkStart w:id="0" w:name="_GoBack"/>
      <w:bookmarkEnd w:id="0"/>
      <w:r w:rsidRPr="00B318E9">
        <w:rPr>
          <w:rFonts w:ascii="Lucida Handwriting" w:hAnsi="Lucida Handwriting"/>
          <w:b/>
          <w:sz w:val="18"/>
          <w:szCs w:val="18"/>
        </w:rPr>
        <w:t xml:space="preserve">é </w:t>
      </w:r>
      <w:r w:rsidR="008A29CE" w:rsidRPr="00B318E9">
        <w:rPr>
          <w:rFonts w:ascii="Lucida Handwriting" w:hAnsi="Lucida Handwriting"/>
          <w:b/>
          <w:sz w:val="18"/>
          <w:szCs w:val="18"/>
        </w:rPr>
        <w:t>spécial</w:t>
      </w:r>
      <w:r w:rsidRPr="00B318E9">
        <w:rPr>
          <w:rFonts w:ascii="Lucida Handwriting" w:hAnsi="Lucida Handwriting"/>
          <w:b/>
          <w:sz w:val="18"/>
          <w:szCs w:val="18"/>
        </w:rPr>
        <w:t xml:space="preserve"> </w:t>
      </w:r>
    </w:p>
    <w:p w:rsidR="004827F5" w:rsidRPr="00B318E9" w:rsidRDefault="004827F5" w:rsidP="004827F5">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rPr>
      </w:pPr>
      <w:r w:rsidRPr="00B318E9">
        <w:rPr>
          <w:rFonts w:ascii="Century Gothic" w:hAnsi="Century Gothic"/>
          <w:sz w:val="18"/>
          <w:szCs w:val="18"/>
        </w:rPr>
        <w:t>Le vendredi 9 septembre 2022</w:t>
      </w:r>
    </w:p>
    <w:p w:rsidR="004827F5" w:rsidRPr="00B318E9" w:rsidRDefault="004827F5" w:rsidP="00E70305">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center"/>
        <w:rPr>
          <w:rFonts w:ascii="Lucida Handwriting" w:hAnsi="Lucida Handwriting"/>
          <w:b/>
          <w:sz w:val="18"/>
          <w:szCs w:val="18"/>
        </w:rPr>
      </w:pPr>
    </w:p>
    <w:p w:rsidR="00E70305" w:rsidRPr="00B318E9" w:rsidRDefault="00D0213A" w:rsidP="00E70305">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center"/>
        <w:rPr>
          <w:rFonts w:ascii="Century Gothic" w:hAnsi="Century Gothic"/>
          <w:b/>
          <w:sz w:val="18"/>
          <w:szCs w:val="18"/>
          <w:highlight w:val="yellow"/>
        </w:rPr>
      </w:pPr>
      <w:r w:rsidRPr="00B318E9">
        <w:rPr>
          <w:rFonts w:ascii="Century Gothic" w:hAnsi="Century Gothic"/>
          <w:b/>
          <w:sz w:val="18"/>
          <w:szCs w:val="18"/>
          <w:highlight w:val="yellow"/>
        </w:rPr>
        <w:t xml:space="preserve">Ce communiqué s’adresse exclusivement aux parents </w:t>
      </w:r>
      <w:r w:rsidR="004827F5" w:rsidRPr="00B318E9">
        <w:rPr>
          <w:rFonts w:ascii="Century Gothic" w:hAnsi="Century Gothic"/>
          <w:b/>
          <w:sz w:val="18"/>
          <w:szCs w:val="18"/>
          <w:highlight w:val="yellow"/>
        </w:rPr>
        <w:t>des élèves de préscolaire</w:t>
      </w:r>
      <w:r w:rsidR="00B318E9" w:rsidRPr="00B318E9">
        <w:rPr>
          <w:rFonts w:ascii="Century Gothic" w:hAnsi="Century Gothic"/>
          <w:b/>
          <w:sz w:val="18"/>
          <w:szCs w:val="18"/>
          <w:highlight w:val="yellow"/>
        </w:rPr>
        <w:t>-marcheurs-autobus et service de garde</w:t>
      </w:r>
    </w:p>
    <w:p w:rsidR="004827F5" w:rsidRPr="00B318E9" w:rsidRDefault="004827F5" w:rsidP="004827F5">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rPr>
      </w:pPr>
      <w:r w:rsidRPr="00B318E9">
        <w:rPr>
          <w:rFonts w:ascii="Century Gothic" w:hAnsi="Century Gothic"/>
          <w:sz w:val="18"/>
          <w:szCs w:val="18"/>
        </w:rPr>
        <w:t>Voici des consignes à suivre qui amélioreront le fonctionnement pour l’entrée des élèves</w:t>
      </w:r>
      <w:r w:rsidR="00B318E9" w:rsidRPr="00B318E9">
        <w:rPr>
          <w:rFonts w:ascii="Century Gothic" w:hAnsi="Century Gothic"/>
          <w:sz w:val="18"/>
          <w:szCs w:val="18"/>
        </w:rPr>
        <w:t xml:space="preserve"> le matin</w:t>
      </w:r>
      <w:r w:rsidRPr="00B318E9">
        <w:rPr>
          <w:rFonts w:ascii="Century Gothic" w:hAnsi="Century Gothic"/>
          <w:sz w:val="18"/>
          <w:szCs w:val="18"/>
        </w:rPr>
        <w:t>, le dîner et la sortie le soir.</w:t>
      </w:r>
    </w:p>
    <w:p w:rsidR="004827F5" w:rsidRPr="00B318E9" w:rsidRDefault="0042471D" w:rsidP="004827F5">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rPr>
      </w:pPr>
      <w:r w:rsidRPr="00B318E9">
        <w:rPr>
          <w:rFonts w:ascii="Century Gothic" w:hAnsi="Century Gothic"/>
          <w:sz w:val="18"/>
          <w:szCs w:val="18"/>
          <w:highlight w:val="green"/>
        </w:rPr>
        <w:t>Matin</w:t>
      </w:r>
    </w:p>
    <w:p w:rsidR="004827F5" w:rsidRPr="00B318E9" w:rsidRDefault="004827F5" w:rsidP="004827F5">
      <w:pPr>
        <w:pStyle w:val="Paragraphedeliste"/>
        <w:numPr>
          <w:ilvl w:val="0"/>
          <w:numId w:val="4"/>
        </w:num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lang w:val="fr-CA"/>
        </w:rPr>
      </w:pPr>
      <w:r w:rsidRPr="00B318E9">
        <w:rPr>
          <w:rFonts w:ascii="Century Gothic" w:hAnsi="Century Gothic"/>
          <w:sz w:val="18"/>
          <w:szCs w:val="18"/>
          <w:vertAlign w:val="baseline"/>
          <w:lang w:val="fr-CA"/>
        </w:rPr>
        <w:t xml:space="preserve">Le matin, les élèves marcheurs </w:t>
      </w:r>
      <w:r w:rsidR="0055753E" w:rsidRPr="00B318E9">
        <w:rPr>
          <w:rFonts w:ascii="Century Gothic" w:hAnsi="Century Gothic"/>
          <w:sz w:val="18"/>
          <w:szCs w:val="18"/>
          <w:vertAlign w:val="baseline"/>
          <w:lang w:val="fr-CA"/>
        </w:rPr>
        <w:t>doivent entrer dans la cour par l’entrée via le parc Henri-Dunant</w:t>
      </w:r>
      <w:r w:rsidR="0032610B">
        <w:rPr>
          <w:rFonts w:ascii="Century Gothic" w:hAnsi="Century Gothic"/>
          <w:sz w:val="18"/>
          <w:szCs w:val="18"/>
          <w:vertAlign w:val="baseline"/>
          <w:lang w:val="fr-CA"/>
        </w:rPr>
        <w:t xml:space="preserve"> où il y a les structures de jeux</w:t>
      </w:r>
      <w:r w:rsidR="0042471D" w:rsidRPr="00B318E9">
        <w:rPr>
          <w:rFonts w:ascii="Century Gothic" w:hAnsi="Century Gothic"/>
          <w:sz w:val="18"/>
          <w:szCs w:val="18"/>
          <w:vertAlign w:val="baseline"/>
          <w:lang w:val="fr-CA"/>
        </w:rPr>
        <w:t xml:space="preserve">. </w:t>
      </w:r>
    </w:p>
    <w:p w:rsidR="0042471D" w:rsidRPr="00B318E9" w:rsidRDefault="0042471D" w:rsidP="0042471D">
      <w:pPr>
        <w:pStyle w:val="Paragraphedeliste"/>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ind w:left="720"/>
        <w:rPr>
          <w:rFonts w:ascii="Century Gothic" w:hAnsi="Century Gothic"/>
          <w:sz w:val="18"/>
          <w:szCs w:val="18"/>
          <w:lang w:val="fr-CA"/>
        </w:rPr>
      </w:pPr>
    </w:p>
    <w:p w:rsidR="0042471D" w:rsidRPr="00B318E9" w:rsidRDefault="0042471D" w:rsidP="004827F5">
      <w:pPr>
        <w:pStyle w:val="Paragraphedeliste"/>
        <w:numPr>
          <w:ilvl w:val="0"/>
          <w:numId w:val="4"/>
        </w:num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lang w:val="fr-CA"/>
        </w:rPr>
      </w:pPr>
      <w:r w:rsidRPr="00B318E9">
        <w:rPr>
          <w:rFonts w:ascii="Century Gothic" w:hAnsi="Century Gothic"/>
          <w:sz w:val="18"/>
          <w:szCs w:val="18"/>
          <w:vertAlign w:val="baseline"/>
          <w:lang w:val="fr-CA"/>
        </w:rPr>
        <w:t>Le matin, si les élèves du service de garde arrivent après 8h (le service de garde est fermé à compter de 8h), ils doivent entrer dans la cour par l’entrée via le parc Henri-Dunant</w:t>
      </w:r>
      <w:r w:rsidR="0032610B">
        <w:rPr>
          <w:rFonts w:ascii="Century Gothic" w:hAnsi="Century Gothic"/>
          <w:sz w:val="18"/>
          <w:szCs w:val="18"/>
          <w:vertAlign w:val="baseline"/>
          <w:lang w:val="fr-CA"/>
        </w:rPr>
        <w:t xml:space="preserve"> où il y a les structures</w:t>
      </w:r>
      <w:r w:rsidRPr="00B318E9">
        <w:rPr>
          <w:rFonts w:ascii="Century Gothic" w:hAnsi="Century Gothic"/>
          <w:sz w:val="18"/>
          <w:szCs w:val="18"/>
          <w:vertAlign w:val="baseline"/>
          <w:lang w:val="fr-CA"/>
        </w:rPr>
        <w:t>.</w:t>
      </w:r>
    </w:p>
    <w:p w:rsidR="0042471D" w:rsidRPr="00B318E9" w:rsidRDefault="0042471D" w:rsidP="0042471D">
      <w:pPr>
        <w:pStyle w:val="Paragraphedeliste"/>
        <w:rPr>
          <w:rFonts w:ascii="Century Gothic" w:hAnsi="Century Gothic"/>
          <w:sz w:val="18"/>
          <w:szCs w:val="18"/>
          <w:lang w:val="fr-CA"/>
        </w:rPr>
      </w:pPr>
    </w:p>
    <w:p w:rsidR="0042471D" w:rsidRPr="00B318E9" w:rsidRDefault="0042471D" w:rsidP="004827F5">
      <w:pPr>
        <w:pStyle w:val="Paragraphedeliste"/>
        <w:numPr>
          <w:ilvl w:val="0"/>
          <w:numId w:val="4"/>
        </w:num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lang w:val="fr-CA"/>
        </w:rPr>
      </w:pPr>
      <w:r w:rsidRPr="00B318E9">
        <w:rPr>
          <w:rFonts w:ascii="Century Gothic" w:hAnsi="Century Gothic"/>
          <w:sz w:val="18"/>
          <w:szCs w:val="18"/>
          <w:vertAlign w:val="baseline"/>
          <w:lang w:val="fr-CA"/>
        </w:rPr>
        <w:t xml:space="preserve">Le matin, si l’élève arrive en retard, il doit passer par le secrétariat et le parent doit être présent. </w:t>
      </w:r>
    </w:p>
    <w:p w:rsidR="004827F5" w:rsidRPr="00B318E9" w:rsidRDefault="004827F5" w:rsidP="004827F5">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b/>
          <w:sz w:val="18"/>
          <w:szCs w:val="18"/>
        </w:rPr>
      </w:pPr>
    </w:p>
    <w:p w:rsidR="0042471D" w:rsidRPr="00B318E9" w:rsidRDefault="0042471D" w:rsidP="0042471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rPr>
      </w:pPr>
      <w:r w:rsidRPr="00B318E9">
        <w:rPr>
          <w:rFonts w:ascii="Century Gothic" w:hAnsi="Century Gothic"/>
          <w:sz w:val="18"/>
          <w:szCs w:val="18"/>
          <w:highlight w:val="cyan"/>
        </w:rPr>
        <w:t>Midi</w:t>
      </w:r>
      <w:r w:rsidRPr="00B318E9">
        <w:rPr>
          <w:rFonts w:ascii="Century Gothic" w:hAnsi="Century Gothic"/>
          <w:sz w:val="18"/>
          <w:szCs w:val="18"/>
        </w:rPr>
        <w:t xml:space="preserve"> </w:t>
      </w:r>
    </w:p>
    <w:p w:rsidR="0042471D" w:rsidRPr="0032610B" w:rsidRDefault="0042471D" w:rsidP="0042471D">
      <w:pPr>
        <w:pStyle w:val="Paragraphedeliste"/>
        <w:numPr>
          <w:ilvl w:val="0"/>
          <w:numId w:val="12"/>
        </w:num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vertAlign w:val="baseline"/>
          <w:lang w:val="fr-CA"/>
        </w:rPr>
      </w:pPr>
      <w:r w:rsidRPr="0032610B">
        <w:rPr>
          <w:rFonts w:ascii="Century Gothic" w:hAnsi="Century Gothic"/>
          <w:sz w:val="18"/>
          <w:szCs w:val="18"/>
          <w:vertAlign w:val="baseline"/>
          <w:lang w:val="fr-CA"/>
        </w:rPr>
        <w:t>De 11h35 à 11h40, les élèves marcheurs iront rejoindre les parents à la clôture près du parc</w:t>
      </w:r>
      <w:r w:rsidR="0032610B">
        <w:rPr>
          <w:rFonts w:ascii="Century Gothic" w:hAnsi="Century Gothic"/>
          <w:sz w:val="18"/>
          <w:szCs w:val="18"/>
          <w:vertAlign w:val="baseline"/>
          <w:lang w:val="fr-CA"/>
        </w:rPr>
        <w:t xml:space="preserve"> où il y a les structures</w:t>
      </w:r>
      <w:r w:rsidRPr="0032610B">
        <w:rPr>
          <w:rFonts w:ascii="Century Gothic" w:hAnsi="Century Gothic"/>
          <w:sz w:val="18"/>
          <w:szCs w:val="18"/>
          <w:vertAlign w:val="baseline"/>
          <w:lang w:val="fr-CA"/>
        </w:rPr>
        <w:t xml:space="preserve">. Ils </w:t>
      </w:r>
      <w:r w:rsidR="00B318E9" w:rsidRPr="0032610B">
        <w:rPr>
          <w:rFonts w:ascii="Century Gothic" w:hAnsi="Century Gothic"/>
          <w:sz w:val="18"/>
          <w:szCs w:val="18"/>
          <w:vertAlign w:val="baseline"/>
          <w:lang w:val="fr-CA"/>
        </w:rPr>
        <w:t>arriveront</w:t>
      </w:r>
      <w:r w:rsidRPr="0032610B">
        <w:rPr>
          <w:rFonts w:ascii="Century Gothic" w:hAnsi="Century Gothic"/>
          <w:sz w:val="18"/>
          <w:szCs w:val="18"/>
          <w:vertAlign w:val="baseline"/>
          <w:lang w:val="fr-CA"/>
        </w:rPr>
        <w:t xml:space="preserve"> par la cour de l’école. </w:t>
      </w:r>
    </w:p>
    <w:p w:rsidR="0042471D" w:rsidRPr="00B318E9" w:rsidRDefault="0042471D" w:rsidP="0042471D">
      <w:pPr>
        <w:pStyle w:val="Paragraphedeliste"/>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ind w:left="720"/>
        <w:rPr>
          <w:rFonts w:ascii="Century Gothic" w:hAnsi="Century Gothic"/>
          <w:sz w:val="18"/>
          <w:szCs w:val="18"/>
          <w:vertAlign w:val="baseline"/>
          <w:lang w:val="fr-CA"/>
        </w:rPr>
      </w:pPr>
    </w:p>
    <w:p w:rsidR="0042471D" w:rsidRPr="00B318E9" w:rsidRDefault="0042471D" w:rsidP="0042471D">
      <w:pPr>
        <w:pStyle w:val="Paragraphedeliste"/>
        <w:numPr>
          <w:ilvl w:val="0"/>
          <w:numId w:val="11"/>
        </w:num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vertAlign w:val="baseline"/>
          <w:lang w:val="fr-CA"/>
        </w:rPr>
      </w:pPr>
      <w:r w:rsidRPr="00B318E9">
        <w:rPr>
          <w:rFonts w:ascii="Century Gothic" w:hAnsi="Century Gothic"/>
          <w:sz w:val="18"/>
          <w:szCs w:val="18"/>
          <w:vertAlign w:val="baseline"/>
          <w:lang w:val="fr-CA"/>
        </w:rPr>
        <w:t xml:space="preserve">Au retour du dîner, de 12h55 à 13h05, nous rassemblons les élèves du préscolaire dans le coin calme (endroit clôturé avec des tables à pique-nique). C’est plus facile pour nous de les réunir au même endroit pour les rediriger ensuite à leur enseignante. </w:t>
      </w:r>
    </w:p>
    <w:p w:rsidR="0042471D" w:rsidRPr="00B318E9" w:rsidRDefault="0042471D" w:rsidP="0042471D">
      <w:pPr>
        <w:pStyle w:val="Paragraphedeliste"/>
        <w:rPr>
          <w:rFonts w:ascii="Century Gothic" w:hAnsi="Century Gothic"/>
          <w:sz w:val="18"/>
          <w:szCs w:val="18"/>
          <w:vertAlign w:val="baseline"/>
          <w:lang w:val="fr-CA"/>
        </w:rPr>
      </w:pPr>
    </w:p>
    <w:p w:rsidR="0042471D" w:rsidRPr="00B318E9" w:rsidRDefault="0042471D" w:rsidP="0042471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rPr>
      </w:pPr>
      <w:r w:rsidRPr="00B318E9">
        <w:rPr>
          <w:rFonts w:ascii="Century Gothic" w:hAnsi="Century Gothic"/>
          <w:sz w:val="18"/>
          <w:szCs w:val="18"/>
          <w:highlight w:val="magenta"/>
        </w:rPr>
        <w:t>Soir</w:t>
      </w:r>
    </w:p>
    <w:p w:rsidR="0042471D" w:rsidRPr="00B318E9" w:rsidRDefault="0042471D" w:rsidP="0042471D">
      <w:pPr>
        <w:pStyle w:val="Paragraphedeliste"/>
        <w:numPr>
          <w:ilvl w:val="0"/>
          <w:numId w:val="11"/>
        </w:num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vertAlign w:val="baseline"/>
          <w:lang w:val="fr-CA"/>
        </w:rPr>
      </w:pPr>
      <w:r w:rsidRPr="00B318E9">
        <w:rPr>
          <w:rFonts w:ascii="Century Gothic" w:hAnsi="Century Gothic"/>
          <w:sz w:val="18"/>
          <w:szCs w:val="18"/>
          <w:vertAlign w:val="baseline"/>
          <w:lang w:val="fr-CA"/>
        </w:rPr>
        <w:t xml:space="preserve">Le soir, les marcheurs doivent également se rendre à </w:t>
      </w:r>
      <w:r w:rsidR="00B318E9" w:rsidRPr="00B318E9">
        <w:rPr>
          <w:rFonts w:ascii="Century Gothic" w:hAnsi="Century Gothic"/>
          <w:sz w:val="18"/>
          <w:szCs w:val="18"/>
          <w:vertAlign w:val="baseline"/>
          <w:lang w:val="fr-CA"/>
        </w:rPr>
        <w:t xml:space="preserve">la </w:t>
      </w:r>
      <w:r w:rsidRPr="00B318E9">
        <w:rPr>
          <w:rFonts w:ascii="Century Gothic" w:hAnsi="Century Gothic"/>
          <w:sz w:val="18"/>
          <w:szCs w:val="18"/>
          <w:vertAlign w:val="baseline"/>
          <w:lang w:val="fr-CA"/>
        </w:rPr>
        <w:t xml:space="preserve">clôture près du parc. </w:t>
      </w:r>
    </w:p>
    <w:p w:rsidR="0042471D" w:rsidRPr="00B318E9" w:rsidRDefault="0042471D" w:rsidP="0042471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rPr>
      </w:pPr>
    </w:p>
    <w:tbl>
      <w:tblPr>
        <w:tblW w:w="9214" w:type="dxa"/>
        <w:tblInd w:w="-1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214"/>
      </w:tblGrid>
      <w:tr w:rsidR="004025ED" w:rsidRPr="00B318E9" w:rsidTr="00B318E9">
        <w:trPr>
          <w:trHeight w:val="1515"/>
        </w:trPr>
        <w:tc>
          <w:tcPr>
            <w:tcW w:w="9214" w:type="dxa"/>
          </w:tcPr>
          <w:p w:rsidR="004025ED" w:rsidRPr="00B318E9" w:rsidRDefault="004025ED" w:rsidP="004025E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ind w:left="154"/>
              <w:rPr>
                <w:rFonts w:ascii="Century Gothic" w:hAnsi="Century Gothic"/>
                <w:sz w:val="18"/>
                <w:szCs w:val="18"/>
              </w:rPr>
            </w:pPr>
          </w:p>
          <w:p w:rsidR="004025ED" w:rsidRPr="00B318E9" w:rsidRDefault="004025ED" w:rsidP="004025E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ind w:left="154"/>
              <w:jc w:val="both"/>
              <w:rPr>
                <w:rFonts w:ascii="Century Gothic" w:hAnsi="Century Gothic"/>
                <w:sz w:val="18"/>
                <w:szCs w:val="18"/>
                <w:highlight w:val="yellow"/>
              </w:rPr>
            </w:pPr>
            <w:r w:rsidRPr="00B318E9">
              <w:rPr>
                <w:rFonts w:ascii="Century Gothic" w:hAnsi="Century Gothic"/>
                <w:sz w:val="18"/>
                <w:szCs w:val="18"/>
                <w:highlight w:val="yellow"/>
              </w:rPr>
              <w:t>Très important : Si un élève est inscrit au service de garde ET à l’autobus, vous devez nous donner des informations claires.</w:t>
            </w:r>
          </w:p>
          <w:p w:rsidR="004025ED" w:rsidRPr="00B318E9" w:rsidRDefault="004025ED" w:rsidP="004025ED">
            <w:pPr>
              <w:pStyle w:val="Paragraphedeliste"/>
              <w:numPr>
                <w:ilvl w:val="0"/>
                <w:numId w:val="14"/>
              </w:num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ind w:left="1594"/>
              <w:jc w:val="both"/>
              <w:rPr>
                <w:rFonts w:ascii="Century Gothic" w:hAnsi="Century Gothic"/>
                <w:sz w:val="18"/>
                <w:szCs w:val="18"/>
                <w:highlight w:val="yellow"/>
                <w:vertAlign w:val="baseline"/>
                <w:lang w:val="fr-CA"/>
              </w:rPr>
            </w:pPr>
            <w:r w:rsidRPr="00B318E9">
              <w:rPr>
                <w:rFonts w:ascii="Century Gothic" w:hAnsi="Century Gothic"/>
                <w:sz w:val="18"/>
                <w:szCs w:val="18"/>
                <w:highlight w:val="yellow"/>
                <w:vertAlign w:val="baseline"/>
                <w:lang w:val="fr-CA"/>
              </w:rPr>
              <w:t>Quels jours l’enfant prend-il l’autobus?</w:t>
            </w:r>
          </w:p>
          <w:p w:rsidR="004025ED" w:rsidRPr="00B318E9" w:rsidRDefault="004025ED" w:rsidP="004025E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ind w:left="154"/>
              <w:jc w:val="both"/>
              <w:rPr>
                <w:rFonts w:ascii="Century Gothic" w:hAnsi="Century Gothic"/>
                <w:sz w:val="18"/>
                <w:szCs w:val="18"/>
                <w:highlight w:val="yellow"/>
              </w:rPr>
            </w:pPr>
          </w:p>
          <w:p w:rsidR="004025ED" w:rsidRPr="00B318E9" w:rsidRDefault="004025ED" w:rsidP="004025E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ind w:left="154"/>
              <w:jc w:val="both"/>
              <w:rPr>
                <w:rFonts w:ascii="Century Gothic" w:hAnsi="Century Gothic"/>
                <w:sz w:val="18"/>
                <w:szCs w:val="18"/>
                <w:highlight w:val="yellow"/>
              </w:rPr>
            </w:pPr>
            <w:r w:rsidRPr="00B318E9">
              <w:rPr>
                <w:rFonts w:ascii="Century Gothic" w:hAnsi="Century Gothic"/>
                <w:sz w:val="18"/>
                <w:szCs w:val="18"/>
                <w:highlight w:val="yellow"/>
              </w:rPr>
              <w:t xml:space="preserve">Nous vous demandons d’informer l’enseignante ET le service de garde. Vous devez imaginer l’inquiétude de tous si par erreur nous envoyons l’enfant en autobus alors qu’il devait aller au service de garde. </w:t>
            </w:r>
          </w:p>
          <w:p w:rsidR="004025ED" w:rsidRPr="00B318E9" w:rsidRDefault="004025ED" w:rsidP="004025E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ind w:left="154"/>
              <w:jc w:val="both"/>
              <w:rPr>
                <w:rFonts w:ascii="Century Gothic" w:hAnsi="Century Gothic"/>
                <w:sz w:val="18"/>
                <w:szCs w:val="18"/>
                <w:highlight w:val="yellow"/>
              </w:rPr>
            </w:pPr>
          </w:p>
          <w:p w:rsidR="004025ED" w:rsidRPr="00B318E9" w:rsidRDefault="004025ED" w:rsidP="004025E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ind w:left="154"/>
              <w:jc w:val="both"/>
              <w:rPr>
                <w:rFonts w:ascii="Century Gothic" w:hAnsi="Century Gothic"/>
                <w:sz w:val="18"/>
                <w:szCs w:val="18"/>
              </w:rPr>
            </w:pPr>
            <w:r w:rsidRPr="00B318E9">
              <w:rPr>
                <w:rFonts w:ascii="Century Gothic" w:hAnsi="Century Gothic"/>
                <w:sz w:val="18"/>
                <w:szCs w:val="18"/>
                <w:highlight w:val="yellow"/>
              </w:rPr>
              <w:t>Si vous appelez au secrétariat pour aviser que votre plan a changé pour le soir même, vous devez appeler avant 13h pour que nous ayons le temps de transmettre la bonne information à tous. Rappelez-v</w:t>
            </w:r>
            <w:r w:rsidR="00B318E9" w:rsidRPr="00B318E9">
              <w:rPr>
                <w:rFonts w:ascii="Century Gothic" w:hAnsi="Century Gothic"/>
                <w:sz w:val="18"/>
                <w:szCs w:val="18"/>
                <w:highlight w:val="yellow"/>
              </w:rPr>
              <w:t>ou</w:t>
            </w:r>
            <w:r w:rsidRPr="00B318E9">
              <w:rPr>
                <w:rFonts w:ascii="Century Gothic" w:hAnsi="Century Gothic"/>
                <w:sz w:val="18"/>
                <w:szCs w:val="18"/>
                <w:highlight w:val="yellow"/>
              </w:rPr>
              <w:t>s que nous avons plus de 400 élèves à gérer.</w:t>
            </w:r>
            <w:r w:rsidRPr="00B318E9">
              <w:rPr>
                <w:rFonts w:ascii="Century Gothic" w:hAnsi="Century Gothic"/>
                <w:sz w:val="18"/>
                <w:szCs w:val="18"/>
              </w:rPr>
              <w:t xml:space="preserve"> </w:t>
            </w:r>
          </w:p>
        </w:tc>
      </w:tr>
    </w:tbl>
    <w:p w:rsidR="0042471D" w:rsidRPr="00B318E9" w:rsidRDefault="0042471D" w:rsidP="0042471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rPr>
      </w:pPr>
    </w:p>
    <w:p w:rsidR="00562EB9" w:rsidRPr="00B318E9" w:rsidRDefault="00562EB9" w:rsidP="00E70305">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center"/>
        <w:rPr>
          <w:rFonts w:ascii="Lucida Handwriting" w:hAnsi="Lucida Handwriting"/>
          <w:sz w:val="18"/>
          <w:szCs w:val="18"/>
        </w:rPr>
      </w:pPr>
      <w:r w:rsidRPr="00B318E9">
        <w:rPr>
          <w:rFonts w:ascii="Lucida Handwriting" w:hAnsi="Lucida Handwriting"/>
          <w:sz w:val="18"/>
          <w:szCs w:val="18"/>
        </w:rPr>
        <w:t>Nous vou</w:t>
      </w:r>
      <w:r w:rsidR="004025ED" w:rsidRPr="00B318E9">
        <w:rPr>
          <w:rFonts w:ascii="Lucida Handwriting" w:hAnsi="Lucida Handwriting"/>
          <w:sz w:val="18"/>
          <w:szCs w:val="18"/>
        </w:rPr>
        <w:t>s remercions pour votre collaboration</w:t>
      </w:r>
      <w:r w:rsidRPr="00B318E9">
        <w:rPr>
          <w:rFonts w:ascii="Lucida Handwriting" w:hAnsi="Lucida Handwriting"/>
          <w:sz w:val="18"/>
          <w:szCs w:val="18"/>
        </w:rPr>
        <w:t> !</w:t>
      </w:r>
      <w:r w:rsidR="00DF7462" w:rsidRPr="00B318E9">
        <w:rPr>
          <w:noProof/>
          <w:sz w:val="18"/>
          <w:szCs w:val="18"/>
        </w:rPr>
        <w:drawing>
          <wp:anchor distT="0" distB="0" distL="114300" distR="114300" simplePos="0" relativeHeight="251661312" behindDoc="0" locked="0" layoutInCell="1" allowOverlap="1">
            <wp:simplePos x="0" y="0"/>
            <wp:positionH relativeFrom="column">
              <wp:posOffset>6908800</wp:posOffset>
            </wp:positionH>
            <wp:positionV relativeFrom="paragraph">
              <wp:posOffset>2349500</wp:posOffset>
            </wp:positionV>
            <wp:extent cx="699135" cy="1149985"/>
            <wp:effectExtent l="0" t="0" r="5715" b="0"/>
            <wp:wrapNone/>
            <wp:docPr id="5" name="Image 5" descr="Hug clipart met, Hug met Transparent FREE for download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g clipart met, Hug met Transparent FREE for download on ..."/>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13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462" w:rsidRPr="00B318E9">
        <w:rPr>
          <w:noProof/>
          <w:sz w:val="18"/>
          <w:szCs w:val="18"/>
        </w:rPr>
        <w:drawing>
          <wp:anchor distT="0" distB="0" distL="114300" distR="114300" simplePos="0" relativeHeight="251660288" behindDoc="0" locked="0" layoutInCell="1" allowOverlap="1">
            <wp:simplePos x="0" y="0"/>
            <wp:positionH relativeFrom="column">
              <wp:posOffset>6908800</wp:posOffset>
            </wp:positionH>
            <wp:positionV relativeFrom="paragraph">
              <wp:posOffset>2349500</wp:posOffset>
            </wp:positionV>
            <wp:extent cx="699135" cy="1149985"/>
            <wp:effectExtent l="0" t="0" r="5715" b="0"/>
            <wp:wrapNone/>
            <wp:docPr id="4" name="Image 4" descr="Hug clipart met, Hug met Transparent FREE for download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g clipart met, Hug met Transparent FREE for download on ..."/>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135" cy="1149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EB9" w:rsidRPr="00B318E9" w:rsidRDefault="00D70699" w:rsidP="00562EB9">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Lucida Handwriting" w:hAnsi="Lucida Handwriting"/>
          <w:iCs/>
          <w:sz w:val="18"/>
          <w:szCs w:val="18"/>
        </w:rPr>
      </w:pPr>
      <w:r w:rsidRPr="00B318E9">
        <w:rPr>
          <w:rFonts w:ascii="Lucida Handwriting" w:hAnsi="Lucida Handwriting"/>
          <w:iCs/>
          <w:noProof/>
          <w:sz w:val="18"/>
          <w:szCs w:val="18"/>
        </w:rPr>
        <w:drawing>
          <wp:anchor distT="0" distB="0" distL="114300" distR="114300" simplePos="0" relativeHeight="251672576" behindDoc="0" locked="0" layoutInCell="1" allowOverlap="1">
            <wp:simplePos x="0" y="0"/>
            <wp:positionH relativeFrom="column">
              <wp:posOffset>3305175</wp:posOffset>
            </wp:positionH>
            <wp:positionV relativeFrom="paragraph">
              <wp:posOffset>7577455</wp:posOffset>
            </wp:positionV>
            <wp:extent cx="1498600" cy="1593850"/>
            <wp:effectExtent l="0" t="0" r="6350" b="6350"/>
            <wp:wrapNone/>
            <wp:docPr id="6" name="Image 6" descr="DBD5DC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D5DCF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EB9" w:rsidRPr="00B318E9">
        <w:rPr>
          <w:rFonts w:ascii="Lucida Handwriting" w:hAnsi="Lucida Handwriting"/>
          <w:iCs/>
          <w:sz w:val="18"/>
          <w:szCs w:val="18"/>
        </w:rPr>
        <w:t>Marie-Josée Baril</w:t>
      </w:r>
      <w:r w:rsidR="00562EB9" w:rsidRPr="00B318E9">
        <w:rPr>
          <w:rFonts w:ascii="Lucida Calligraphy" w:hAnsi="Lucida Calligraphy"/>
          <w:iCs/>
          <w:sz w:val="18"/>
          <w:szCs w:val="18"/>
        </w:rPr>
        <w:tab/>
      </w:r>
      <w:r w:rsidR="00562EB9" w:rsidRPr="00B318E9">
        <w:rPr>
          <w:rFonts w:ascii="Calibri" w:hAnsi="Calibri"/>
          <w:iCs/>
          <w:sz w:val="18"/>
          <w:szCs w:val="18"/>
        </w:rPr>
        <w:tab/>
      </w:r>
      <w:r w:rsidR="00562EB9" w:rsidRPr="00B318E9">
        <w:rPr>
          <w:rFonts w:ascii="Calibri" w:hAnsi="Calibri"/>
          <w:iCs/>
          <w:sz w:val="18"/>
          <w:szCs w:val="18"/>
        </w:rPr>
        <w:tab/>
      </w:r>
      <w:r w:rsidR="00562EB9" w:rsidRPr="00B318E9">
        <w:rPr>
          <w:rFonts w:ascii="Calibri" w:hAnsi="Calibri"/>
          <w:iCs/>
          <w:sz w:val="18"/>
          <w:szCs w:val="18"/>
        </w:rPr>
        <w:tab/>
        <w:t xml:space="preserve">          </w:t>
      </w:r>
      <w:r w:rsidR="00562EB9" w:rsidRPr="00B318E9">
        <w:rPr>
          <w:rFonts w:ascii="Lucida Handwriting" w:hAnsi="Lucida Handwriting"/>
          <w:iCs/>
          <w:sz w:val="18"/>
          <w:szCs w:val="18"/>
        </w:rPr>
        <w:t xml:space="preserve">            Josiane Rodgers</w:t>
      </w:r>
    </w:p>
    <w:p w:rsidR="006857AF" w:rsidRPr="00B318E9" w:rsidRDefault="00562EB9" w:rsidP="007413CE">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iCs/>
          <w:sz w:val="18"/>
          <w:szCs w:val="18"/>
        </w:rPr>
      </w:pPr>
      <w:r w:rsidRPr="00B318E9">
        <w:rPr>
          <w:rFonts w:ascii="Century Gothic" w:hAnsi="Century Gothic"/>
          <w:iCs/>
          <w:sz w:val="18"/>
          <w:szCs w:val="18"/>
        </w:rPr>
        <w:t xml:space="preserve">Directrice </w:t>
      </w:r>
      <w:r w:rsidRPr="00B318E9">
        <w:rPr>
          <w:rFonts w:ascii="Century Gothic" w:hAnsi="Century Gothic"/>
          <w:iCs/>
          <w:sz w:val="18"/>
          <w:szCs w:val="18"/>
        </w:rPr>
        <w:tab/>
      </w:r>
      <w:r w:rsidRPr="00B318E9">
        <w:rPr>
          <w:rFonts w:ascii="Century Gothic" w:hAnsi="Century Gothic"/>
          <w:iCs/>
          <w:sz w:val="18"/>
          <w:szCs w:val="18"/>
        </w:rPr>
        <w:tab/>
      </w:r>
      <w:r w:rsidRPr="00B318E9">
        <w:rPr>
          <w:rFonts w:ascii="Century Gothic" w:hAnsi="Century Gothic"/>
          <w:iCs/>
          <w:sz w:val="18"/>
          <w:szCs w:val="18"/>
        </w:rPr>
        <w:tab/>
        <w:t xml:space="preserve">                                                         </w:t>
      </w:r>
      <w:r w:rsidR="007413CE" w:rsidRPr="00B318E9">
        <w:rPr>
          <w:rFonts w:ascii="Century Gothic" w:hAnsi="Century Gothic"/>
          <w:iCs/>
          <w:sz w:val="18"/>
          <w:szCs w:val="18"/>
        </w:rPr>
        <w:t xml:space="preserve">         </w:t>
      </w:r>
      <w:r w:rsidRPr="00B318E9">
        <w:rPr>
          <w:rFonts w:ascii="Century Gothic" w:hAnsi="Century Gothic"/>
          <w:iCs/>
          <w:sz w:val="18"/>
          <w:szCs w:val="18"/>
        </w:rPr>
        <w:t xml:space="preserve"> </w:t>
      </w:r>
      <w:proofErr w:type="spellStart"/>
      <w:r w:rsidRPr="00B318E9">
        <w:rPr>
          <w:rFonts w:ascii="Century Gothic" w:hAnsi="Century Gothic"/>
          <w:iCs/>
          <w:sz w:val="18"/>
          <w:szCs w:val="18"/>
        </w:rPr>
        <w:t>Directrice</w:t>
      </w:r>
      <w:proofErr w:type="spellEnd"/>
      <w:r w:rsidRPr="00B318E9">
        <w:rPr>
          <w:rFonts w:ascii="Century Gothic" w:hAnsi="Century Gothic"/>
          <w:iCs/>
          <w:sz w:val="18"/>
          <w:szCs w:val="18"/>
        </w:rPr>
        <w:t xml:space="preserve"> adjointe</w:t>
      </w:r>
    </w:p>
    <w:sectPr w:rsidR="006857AF" w:rsidRPr="00B318E9" w:rsidSect="004025ED">
      <w:pgSz w:w="12240" w:h="20160" w:code="5"/>
      <w:pgMar w:top="1134"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ydian BT">
    <w:altName w:val="Mistral"/>
    <w:charset w:val="00"/>
    <w:family w:val="script"/>
    <w:pitch w:val="variable"/>
    <w:sig w:usb0="00000087" w:usb1="00000000" w:usb2="00000000" w:usb3="00000000" w:csb0="0000001B" w:csb1="00000000"/>
  </w:font>
  <w:font w:name="Script MT Bold">
    <w:panose1 w:val="030406020406070809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EA9"/>
    <w:multiLevelType w:val="hybridMultilevel"/>
    <w:tmpl w:val="49AC9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A264BE"/>
    <w:multiLevelType w:val="hybridMultilevel"/>
    <w:tmpl w:val="3D6489C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B955E83"/>
    <w:multiLevelType w:val="hybridMultilevel"/>
    <w:tmpl w:val="08F4D7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F4723EE"/>
    <w:multiLevelType w:val="hybridMultilevel"/>
    <w:tmpl w:val="2928531A"/>
    <w:lvl w:ilvl="0" w:tplc="D04476FC">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A814FB7"/>
    <w:multiLevelType w:val="hybridMultilevel"/>
    <w:tmpl w:val="C39E3F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0F61666"/>
    <w:multiLevelType w:val="hybridMultilevel"/>
    <w:tmpl w:val="EEE43D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397E46B0"/>
    <w:multiLevelType w:val="hybridMultilevel"/>
    <w:tmpl w:val="2EB401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49D06D8"/>
    <w:multiLevelType w:val="hybridMultilevel"/>
    <w:tmpl w:val="83281D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F61107C"/>
    <w:multiLevelType w:val="hybridMultilevel"/>
    <w:tmpl w:val="1A12818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5CE46132"/>
    <w:multiLevelType w:val="hybridMultilevel"/>
    <w:tmpl w:val="998299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D5D7950"/>
    <w:multiLevelType w:val="hybridMultilevel"/>
    <w:tmpl w:val="A10026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5DC7DD0"/>
    <w:multiLevelType w:val="hybridMultilevel"/>
    <w:tmpl w:val="F5E2A7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CA84070"/>
    <w:multiLevelType w:val="hybridMultilevel"/>
    <w:tmpl w:val="8C7CEBB6"/>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3" w15:restartNumberingAfterBreak="0">
    <w:nsid w:val="7D447F3E"/>
    <w:multiLevelType w:val="hybridMultilevel"/>
    <w:tmpl w:val="85D81D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4"/>
  </w:num>
  <w:num w:numId="5">
    <w:abstractNumId w:val="6"/>
  </w:num>
  <w:num w:numId="6">
    <w:abstractNumId w:val="11"/>
  </w:num>
  <w:num w:numId="7">
    <w:abstractNumId w:val="8"/>
  </w:num>
  <w:num w:numId="8">
    <w:abstractNumId w:val="0"/>
  </w:num>
  <w:num w:numId="9">
    <w:abstractNumId w:val="7"/>
  </w:num>
  <w:num w:numId="10">
    <w:abstractNumId w:val="10"/>
  </w:num>
  <w:num w:numId="11">
    <w:abstractNumId w:val="9"/>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24"/>
    <w:rsid w:val="000225C0"/>
    <w:rsid w:val="00081349"/>
    <w:rsid w:val="00093E84"/>
    <w:rsid w:val="000E0F18"/>
    <w:rsid w:val="000F18AA"/>
    <w:rsid w:val="00125BD0"/>
    <w:rsid w:val="00136716"/>
    <w:rsid w:val="0019637E"/>
    <w:rsid w:val="001E00E2"/>
    <w:rsid w:val="001F51CA"/>
    <w:rsid w:val="00235C2F"/>
    <w:rsid w:val="00253896"/>
    <w:rsid w:val="002736D6"/>
    <w:rsid w:val="0032610B"/>
    <w:rsid w:val="0033559D"/>
    <w:rsid w:val="00344C71"/>
    <w:rsid w:val="003A1392"/>
    <w:rsid w:val="003B4141"/>
    <w:rsid w:val="003C1C5C"/>
    <w:rsid w:val="004025ED"/>
    <w:rsid w:val="0042471D"/>
    <w:rsid w:val="004277D4"/>
    <w:rsid w:val="004346C3"/>
    <w:rsid w:val="00460D63"/>
    <w:rsid w:val="00465815"/>
    <w:rsid w:val="00480C6A"/>
    <w:rsid w:val="004827F5"/>
    <w:rsid w:val="004924A2"/>
    <w:rsid w:val="0055753E"/>
    <w:rsid w:val="00562EB9"/>
    <w:rsid w:val="006857AF"/>
    <w:rsid w:val="006C1DF2"/>
    <w:rsid w:val="006E354A"/>
    <w:rsid w:val="007413CE"/>
    <w:rsid w:val="00746D5E"/>
    <w:rsid w:val="0083560F"/>
    <w:rsid w:val="00847D94"/>
    <w:rsid w:val="008A29CE"/>
    <w:rsid w:val="008A3D16"/>
    <w:rsid w:val="008D21A8"/>
    <w:rsid w:val="008F3C35"/>
    <w:rsid w:val="009868DA"/>
    <w:rsid w:val="009A21C2"/>
    <w:rsid w:val="00A947F5"/>
    <w:rsid w:val="00AF66B7"/>
    <w:rsid w:val="00AF762C"/>
    <w:rsid w:val="00B038EA"/>
    <w:rsid w:val="00B318E9"/>
    <w:rsid w:val="00B81BD1"/>
    <w:rsid w:val="00BC19BA"/>
    <w:rsid w:val="00BE573C"/>
    <w:rsid w:val="00CE3FF0"/>
    <w:rsid w:val="00D0213A"/>
    <w:rsid w:val="00D144C6"/>
    <w:rsid w:val="00D25E5E"/>
    <w:rsid w:val="00D40A53"/>
    <w:rsid w:val="00D70699"/>
    <w:rsid w:val="00DF7462"/>
    <w:rsid w:val="00E30624"/>
    <w:rsid w:val="00E51ED2"/>
    <w:rsid w:val="00E70305"/>
    <w:rsid w:val="00EA6E8C"/>
    <w:rsid w:val="00ED2C2B"/>
    <w:rsid w:val="00F10A73"/>
    <w:rsid w:val="00FB79B0"/>
    <w:rsid w:val="00FF55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FF40"/>
  <w15:chartTrackingRefBased/>
  <w15:docId w15:val="{B1C9B451-A38D-46FC-BFB7-80D50C33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62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0D63"/>
    <w:rPr>
      <w:color w:val="0563C1" w:themeColor="hyperlink"/>
      <w:u w:val="single"/>
    </w:rPr>
  </w:style>
  <w:style w:type="paragraph" w:styleId="Paragraphedeliste">
    <w:name w:val="List Paragraph"/>
    <w:basedOn w:val="Normal"/>
    <w:uiPriority w:val="34"/>
    <w:qFormat/>
    <w:rsid w:val="00FF55CD"/>
    <w:pPr>
      <w:suppressAutoHyphens/>
      <w:spacing w:after="0" w:line="240" w:lineRule="auto"/>
      <w:ind w:left="708"/>
    </w:pPr>
    <w:rPr>
      <w:rFonts w:ascii="Lydian BT" w:eastAsia="Times New Roman" w:hAnsi="Lydian BT" w:cs="Times New Roman"/>
      <w:sz w:val="28"/>
      <w:szCs w:val="28"/>
      <w:vertAlign w:val="superscript"/>
      <w:lang w:val="en-US" w:eastAsia="ar-SA"/>
    </w:rPr>
  </w:style>
  <w:style w:type="paragraph" w:styleId="Textebrut">
    <w:name w:val="Plain Text"/>
    <w:basedOn w:val="Normal"/>
    <w:link w:val="TextebrutCar"/>
    <w:uiPriority w:val="99"/>
    <w:semiHidden/>
    <w:unhideWhenUsed/>
    <w:rsid w:val="004277D4"/>
    <w:pPr>
      <w:spacing w:after="0" w:line="240" w:lineRule="auto"/>
    </w:pPr>
    <w:rPr>
      <w:rFonts w:ascii="Calibri" w:hAnsi="Calibri" w:cs="Calibri"/>
      <w:color w:val="002060"/>
    </w:rPr>
  </w:style>
  <w:style w:type="character" w:customStyle="1" w:styleId="TextebrutCar">
    <w:name w:val="Texte brut Car"/>
    <w:basedOn w:val="Policepardfaut"/>
    <w:link w:val="Textebrut"/>
    <w:uiPriority w:val="99"/>
    <w:semiHidden/>
    <w:rsid w:val="004277D4"/>
    <w:rPr>
      <w:rFonts w:ascii="Calibri" w:hAnsi="Calibri" w:cs="Calibri"/>
      <w:color w:val="002060"/>
    </w:rPr>
  </w:style>
  <w:style w:type="character" w:styleId="Mentionnonrsolue">
    <w:name w:val="Unresolved Mention"/>
    <w:basedOn w:val="Policepardfaut"/>
    <w:uiPriority w:val="99"/>
    <w:semiHidden/>
    <w:unhideWhenUsed/>
    <w:rsid w:val="006857AF"/>
    <w:rPr>
      <w:color w:val="605E5C"/>
      <w:shd w:val="clear" w:color="auto" w:fill="E1DFDD"/>
    </w:rPr>
  </w:style>
  <w:style w:type="character" w:styleId="Lienhypertextesuivivisit">
    <w:name w:val="FollowedHyperlink"/>
    <w:basedOn w:val="Policepardfaut"/>
    <w:uiPriority w:val="99"/>
    <w:semiHidden/>
    <w:unhideWhenUsed/>
    <w:rsid w:val="001963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58681">
      <w:bodyDiv w:val="1"/>
      <w:marLeft w:val="0"/>
      <w:marRight w:val="0"/>
      <w:marTop w:val="0"/>
      <w:marBottom w:val="0"/>
      <w:divBdr>
        <w:top w:val="none" w:sz="0" w:space="0" w:color="auto"/>
        <w:left w:val="none" w:sz="0" w:space="0" w:color="auto"/>
        <w:bottom w:val="none" w:sz="0" w:space="0" w:color="auto"/>
        <w:right w:val="none" w:sz="0" w:space="0" w:color="auto"/>
      </w:divBdr>
    </w:div>
    <w:div w:id="1239828244">
      <w:bodyDiv w:val="1"/>
      <w:marLeft w:val="0"/>
      <w:marRight w:val="0"/>
      <w:marTop w:val="0"/>
      <w:marBottom w:val="0"/>
      <w:divBdr>
        <w:top w:val="none" w:sz="0" w:space="0" w:color="auto"/>
        <w:left w:val="none" w:sz="0" w:space="0" w:color="auto"/>
        <w:bottom w:val="none" w:sz="0" w:space="0" w:color="auto"/>
        <w:right w:val="none" w:sz="0" w:space="0" w:color="auto"/>
      </w:divBdr>
    </w:div>
    <w:div w:id="1259872910">
      <w:bodyDiv w:val="1"/>
      <w:marLeft w:val="0"/>
      <w:marRight w:val="0"/>
      <w:marTop w:val="0"/>
      <w:marBottom w:val="0"/>
      <w:divBdr>
        <w:top w:val="none" w:sz="0" w:space="0" w:color="auto"/>
        <w:left w:val="none" w:sz="0" w:space="0" w:color="auto"/>
        <w:bottom w:val="none" w:sz="0" w:space="0" w:color="auto"/>
        <w:right w:val="none" w:sz="0" w:space="0" w:color="auto"/>
      </w:divBdr>
    </w:div>
    <w:div w:id="17960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3AANd9GcQ1feBgrMpJQY6t-niebja7PBfb3pcqaCqFtIo_4-H9ktT8ESbO&amp;usqp=CA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326</Words>
  <Characters>1795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Commission scolaire des Draveurs</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Mélanie</dc:creator>
  <cp:keywords/>
  <dc:description/>
  <cp:lastModifiedBy>Baril Marie-Josée</cp:lastModifiedBy>
  <cp:revision>5</cp:revision>
  <cp:lastPrinted>2022-09-08T19:32:00Z</cp:lastPrinted>
  <dcterms:created xsi:type="dcterms:W3CDTF">2022-09-06T19:21:00Z</dcterms:created>
  <dcterms:modified xsi:type="dcterms:W3CDTF">2022-09-09T14:28:00Z</dcterms:modified>
</cp:coreProperties>
</file>